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1F4D3BCD" w:rsidR="00EA59B7" w:rsidRPr="00EA59B7" w:rsidRDefault="00894C9C"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Teaching Assistant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626EBE07" w:rsidR="00EA59B7" w:rsidRPr="00EA59B7" w:rsidRDefault="001D1D80"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Horton Grange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5213C1C1" w:rsidR="00EA59B7" w:rsidRPr="00EA59B7" w:rsidRDefault="00894C9C" w:rsidP="00EA59B7">
            <w:pPr>
              <w:rPr>
                <w:rFonts w:ascii="Calibri" w:eastAsia="Times New Roman" w:hAnsi="Calibri" w:cs="Calibri"/>
                <w:color w:val="000000"/>
                <w:sz w:val="21"/>
                <w:szCs w:val="21"/>
              </w:rPr>
            </w:pPr>
            <w:r>
              <w:rPr>
                <w:rFonts w:ascii="Calibri" w:eastAsia="Times New Roman" w:hAnsi="Calibri" w:cs="Calibri"/>
                <w:color w:val="000000"/>
                <w:sz w:val="21"/>
                <w:szCs w:val="21"/>
              </w:rPr>
              <w:t>Friday 3</w:t>
            </w:r>
            <w:r w:rsidRPr="00894C9C">
              <w:rPr>
                <w:rFonts w:ascii="Calibri" w:eastAsia="Times New Roman" w:hAnsi="Calibri" w:cs="Calibri"/>
                <w:color w:val="000000"/>
                <w:sz w:val="21"/>
                <w:szCs w:val="21"/>
                <w:vertAlign w:val="superscript"/>
              </w:rPr>
              <w:t>rd</w:t>
            </w:r>
            <w:r>
              <w:rPr>
                <w:rFonts w:ascii="Calibri" w:eastAsia="Times New Roman" w:hAnsi="Calibri" w:cs="Calibri"/>
                <w:color w:val="000000"/>
                <w:sz w:val="21"/>
                <w:szCs w:val="21"/>
              </w:rPr>
              <w:t xml:space="preserve"> January 2025 at 12 noon</w:t>
            </w:r>
            <w:bookmarkStart w:id="0" w:name="_GoBack"/>
            <w:bookmarkEnd w:id="0"/>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A075B51" w:rsidR="00EA59B7" w:rsidRPr="00EA59B7" w:rsidRDefault="00EA59B7" w:rsidP="001D1D80">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r w:rsidR="001D1D80" w:rsidRPr="001D1D80">
              <w:rPr>
                <w:rFonts w:ascii="Calibri" w:eastAsia="Times New Roman" w:hAnsi="Calibri" w:cs="Calibri"/>
                <w:b/>
                <w:color w:val="000000"/>
                <w:sz w:val="21"/>
                <w:szCs w:val="21"/>
              </w:rPr>
              <w:t>zieadh.pirveen@hortongrangeacademy.co.uk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1"/>
      <w:headerReference w:type="default" r:id="rId12"/>
      <w:footerReference w:type="even" r:id="rId13"/>
      <w:footerReference w:type="default" r:id="rId14"/>
      <w:headerReference w:type="first" r:id="rId15"/>
      <w:footerReference w:type="first" r:id="rId16"/>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451F670B"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894C9C">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894C9C">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D1D80"/>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894C9C"/>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news/disclosure-and-barring-service-filter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F877-248E-4DCF-BB21-27D18724208F}">
  <ds:schemaRefs>
    <ds:schemaRef ds:uri="http://schemas.microsoft.com/office/2006/documentManagement/types"/>
    <ds:schemaRef ds:uri="http://purl.org/dc/dcmitype/"/>
    <ds:schemaRef ds:uri="http://purl.org/dc/terms/"/>
    <ds:schemaRef ds:uri="http://schemas.microsoft.com/office/2006/metadata/properties"/>
    <ds:schemaRef ds:uri="bb2aa794-16ec-4161-9b5a-fe2123b757c1"/>
    <ds:schemaRef ds:uri="http://schemas.microsoft.com/office/infopath/2007/PartnerControls"/>
    <ds:schemaRef ds:uri="http://purl.org/dc/elements/1.1/"/>
    <ds:schemaRef ds:uri="http://schemas.openxmlformats.org/package/2006/metadata/core-properties"/>
    <ds:schemaRef ds:uri="61735795-7997-4307-ada9-48af3cf51e0c"/>
    <ds:schemaRef ds:uri="http://www.w3.org/XML/1998/namespace"/>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2024-12-06T15:24:00Z</dcterms:created>
  <dcterms:modified xsi:type="dcterms:W3CDTF">2024-12-06T15:24:00Z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